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177" w:rsidRPr="00403177" w:rsidRDefault="00403177" w:rsidP="00403177">
      <w:pPr>
        <w:pStyle w:val="Heading2"/>
        <w:spacing w:before="0" w:line="240" w:lineRule="auto"/>
        <w:jc w:val="center"/>
        <w:rPr>
          <w:rFonts w:ascii="Times New Roman" w:hAnsi="Times New Roman" w:cs="Times New Roman"/>
          <w:color w:val="000000" w:themeColor="text1"/>
          <w:sz w:val="28"/>
          <w:szCs w:val="28"/>
        </w:rPr>
      </w:pPr>
      <w:r w:rsidRPr="00403177">
        <w:rPr>
          <w:rStyle w:val="Strong"/>
          <w:rFonts w:ascii="Times New Roman" w:hAnsi="Times New Roman" w:cs="Times New Roman"/>
          <w:b/>
          <w:bCs/>
          <w:color w:val="000000" w:themeColor="text1"/>
          <w:sz w:val="28"/>
          <w:szCs w:val="28"/>
        </w:rPr>
        <w:t>BÀI TUYÊN TRUYỀN</w:t>
      </w:r>
    </w:p>
    <w:p w:rsidR="00403177" w:rsidRPr="00403177" w:rsidRDefault="00403177" w:rsidP="00403177">
      <w:pPr>
        <w:pStyle w:val="Heading3"/>
        <w:spacing w:before="0" w:beforeAutospacing="0" w:after="0" w:afterAutospacing="0"/>
        <w:jc w:val="center"/>
        <w:rPr>
          <w:b w:val="0"/>
          <w:color w:val="000000" w:themeColor="text1"/>
          <w:sz w:val="28"/>
          <w:szCs w:val="28"/>
        </w:rPr>
      </w:pPr>
      <w:r w:rsidRPr="00403177">
        <w:rPr>
          <w:rStyle w:val="Strong"/>
          <w:b/>
          <w:bCs/>
          <w:color w:val="000000" w:themeColor="text1"/>
          <w:sz w:val="28"/>
          <w:szCs w:val="28"/>
        </w:rPr>
        <w:t>PHÒNG, CHỐNG TÁC HẠI CỦA RƯỢU, BIA VÀ THUỐC LÁ</w:t>
      </w:r>
    </w:p>
    <w:p w:rsidR="00403177" w:rsidRPr="00403177" w:rsidRDefault="00403177" w:rsidP="00403177">
      <w:pPr>
        <w:spacing w:after="0" w:line="240" w:lineRule="auto"/>
        <w:ind w:firstLine="567"/>
        <w:jc w:val="both"/>
        <w:rPr>
          <w:rFonts w:ascii="Times New Roman" w:eastAsia="Times New Roman" w:hAnsi="Times New Roman" w:cs="Times New Roman"/>
          <w:color w:val="000000" w:themeColor="text1"/>
          <w:sz w:val="28"/>
          <w:szCs w:val="28"/>
        </w:rPr>
      </w:pPr>
      <w:r w:rsidRPr="00403177">
        <w:rPr>
          <w:rFonts w:ascii="Times New Roman" w:eastAsia="Times New Roman" w:hAnsi="Times New Roman" w:cs="Times New Roman"/>
          <w:bCs/>
          <w:color w:val="000000" w:themeColor="text1"/>
          <w:sz w:val="28"/>
          <w:szCs w:val="28"/>
        </w:rPr>
        <w:t>Dinh dưỡng, môi trường sống và thói quen sinh hoạt của người lớn có ảnh hưởng trực tiếp đến sự phát triển toàn diện của trẻ nhỏ. Nhận thức được điều đó, Trường Mầm non Minh Tân luôn chú trọng xây dựng môi trường giáo dục an toàn, lành mạnh cho trẻ. Tuy nhiên, hiện nay việc sử dụng rượu, bia và thuốc lá vẫn còn phổ biến trong đời sống, gây ra nhiều hệ lụy nghiêm trọng, đặc biệt là đối với trẻ em.</w:t>
      </w:r>
    </w:p>
    <w:p w:rsidR="00403177" w:rsidRPr="00403177" w:rsidRDefault="00403177" w:rsidP="00403177">
      <w:pPr>
        <w:spacing w:after="0" w:line="240" w:lineRule="auto"/>
        <w:ind w:firstLine="567"/>
        <w:jc w:val="both"/>
        <w:rPr>
          <w:rFonts w:ascii="Times New Roman" w:eastAsia="Times New Roman" w:hAnsi="Times New Roman" w:cs="Times New Roman"/>
          <w:color w:val="000000" w:themeColor="text1"/>
          <w:sz w:val="28"/>
          <w:szCs w:val="28"/>
        </w:rPr>
      </w:pPr>
      <w:r w:rsidRPr="00403177">
        <w:rPr>
          <w:rFonts w:ascii="Times New Roman" w:eastAsia="Times New Roman" w:hAnsi="Times New Roman" w:cs="Times New Roman"/>
          <w:bCs/>
          <w:color w:val="000000" w:themeColor="text1"/>
          <w:sz w:val="28"/>
          <w:szCs w:val="28"/>
        </w:rPr>
        <w:t>Rượu, bia và thuốc lá không chỉ gây hại cho người sử dụng mà còn ảnh hưởng trực tiếp đến những người xung quanh, trong đó trẻ em là đối tượng dễ bị tổn thương nhất. Vì vậy, việc tuyên truyền phòng, chống tác hại của rượu, bia và thuốc lá là hết sức cần thiết nhằm bảo vệ sức khỏe và tương lai của trẻ.</w:t>
      </w:r>
    </w:p>
    <w:p w:rsidR="00403177" w:rsidRPr="00403177" w:rsidRDefault="00403177" w:rsidP="00EB1A2D">
      <w:pPr>
        <w:pStyle w:val="Heading2"/>
        <w:spacing w:before="0" w:line="240" w:lineRule="auto"/>
        <w:ind w:firstLine="567"/>
        <w:jc w:val="both"/>
        <w:rPr>
          <w:rFonts w:ascii="Times New Roman" w:hAnsi="Times New Roman" w:cs="Times New Roman"/>
          <w:b w:val="0"/>
          <w:color w:val="000000" w:themeColor="text1"/>
          <w:sz w:val="28"/>
          <w:szCs w:val="28"/>
        </w:rPr>
      </w:pPr>
      <w:r w:rsidRPr="00403177">
        <w:rPr>
          <w:rStyle w:val="Strong"/>
          <w:rFonts w:ascii="Times New Roman" w:hAnsi="Times New Roman" w:cs="Times New Roman"/>
          <w:b/>
          <w:bCs/>
          <w:color w:val="000000" w:themeColor="text1"/>
          <w:sz w:val="28"/>
          <w:szCs w:val="28"/>
        </w:rPr>
        <w:t>I. VÌ SAO KHÔNG NÊN SỬ DỤNG RƯỢU, BIA, THUỐC LÁ?</w:t>
      </w:r>
    </w:p>
    <w:p w:rsidR="00403177" w:rsidRPr="00403177" w:rsidRDefault="00403177" w:rsidP="00EB1A2D">
      <w:pPr>
        <w:pStyle w:val="NormalWeb"/>
        <w:spacing w:before="0" w:beforeAutospacing="0" w:after="0" w:afterAutospacing="0"/>
        <w:ind w:firstLine="567"/>
        <w:jc w:val="both"/>
        <w:rPr>
          <w:color w:val="000000" w:themeColor="text1"/>
          <w:sz w:val="28"/>
          <w:szCs w:val="28"/>
        </w:rPr>
      </w:pPr>
      <w:r w:rsidRPr="00403177">
        <w:rPr>
          <w:color w:val="000000" w:themeColor="text1"/>
          <w:sz w:val="28"/>
          <w:szCs w:val="28"/>
        </w:rPr>
        <w:t>Rượu, bia và thuốc lá đều chứa các chất gây nghiện và độc hại. Khi sử dụng thường xuyên, cơ thể sẽ dần phụ thuộc, gây ảnh hưởng nghiêm trọng đến sức khỏe:</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Style w:val="Strong"/>
          <w:rFonts w:ascii="Times New Roman" w:hAnsi="Times New Roman" w:cs="Times New Roman"/>
          <w:color w:val="000000" w:themeColor="text1"/>
          <w:sz w:val="28"/>
          <w:szCs w:val="28"/>
        </w:rPr>
        <w:t>Thuốc lá</w:t>
      </w:r>
      <w:r w:rsidR="00403177" w:rsidRPr="00403177">
        <w:rPr>
          <w:rFonts w:ascii="Times New Roman" w:hAnsi="Times New Roman" w:cs="Times New Roman"/>
          <w:color w:val="000000" w:themeColor="text1"/>
          <w:sz w:val="28"/>
          <w:szCs w:val="28"/>
        </w:rPr>
        <w:t xml:space="preserve"> chứa hàng nghìn hóa chất độc hại, nhiều chất gây ung thư. </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Style w:val="Strong"/>
          <w:rFonts w:ascii="Times New Roman" w:hAnsi="Times New Roman" w:cs="Times New Roman"/>
          <w:color w:val="000000" w:themeColor="text1"/>
          <w:sz w:val="28"/>
          <w:szCs w:val="28"/>
        </w:rPr>
        <w:t>Rượu, bia</w:t>
      </w:r>
      <w:r w:rsidR="00403177" w:rsidRPr="00403177">
        <w:rPr>
          <w:rFonts w:ascii="Times New Roman" w:hAnsi="Times New Roman" w:cs="Times New Roman"/>
          <w:color w:val="000000" w:themeColor="text1"/>
          <w:sz w:val="28"/>
          <w:szCs w:val="28"/>
        </w:rPr>
        <w:t xml:space="preserve"> chứa cồn làm tổn thương não, gan, tim mạch và hệ thần kinh. </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Sử dụng lâu dài làm suy giảm sức khỏe, giảm khả năng lao động và ảnh hưởng đến chất lượng cuộc sống. </w:t>
      </w:r>
    </w:p>
    <w:p w:rsidR="00403177" w:rsidRDefault="00EB1A2D" w:rsidP="00EB1A2D">
      <w:pPr>
        <w:pStyle w:val="NormalWeb"/>
        <w:spacing w:before="0" w:beforeAutospacing="0" w:after="0" w:afterAutospacing="0"/>
        <w:ind w:firstLine="567"/>
        <w:jc w:val="both"/>
        <w:rPr>
          <w:color w:val="000000" w:themeColor="text1"/>
          <w:sz w:val="28"/>
          <w:szCs w:val="28"/>
        </w:rPr>
      </w:pPr>
      <w:r>
        <w:rPr>
          <w:rStyle w:val="Strong"/>
          <w:color w:val="000000" w:themeColor="text1"/>
          <w:sz w:val="28"/>
          <w:szCs w:val="28"/>
        </w:rPr>
        <w:t xml:space="preserve">- </w:t>
      </w:r>
      <w:r w:rsidR="00403177" w:rsidRPr="00403177">
        <w:rPr>
          <w:color w:val="000000" w:themeColor="text1"/>
          <w:sz w:val="28"/>
          <w:szCs w:val="28"/>
        </w:rPr>
        <w:t>Đặc biệt, việc sử dụng các chất này còn gây ra nhiều hệ lụy xã hội như tai nạn giao thông, bạo lực gia đình, mất trật tự an toàn xã hội.</w:t>
      </w:r>
    </w:p>
    <w:p w:rsidR="00EB1A2D" w:rsidRPr="00403177" w:rsidRDefault="00EB1A2D" w:rsidP="00EB1A2D">
      <w:pPr>
        <w:pStyle w:val="NormalWeb"/>
        <w:spacing w:before="0" w:beforeAutospacing="0" w:after="0" w:afterAutospacing="0"/>
        <w:ind w:firstLine="567"/>
        <w:jc w:val="both"/>
        <w:rPr>
          <w:color w:val="000000" w:themeColor="text1"/>
          <w:sz w:val="28"/>
          <w:szCs w:val="28"/>
        </w:rPr>
      </w:pPr>
      <w:r>
        <w:rPr>
          <w:noProof/>
        </w:rPr>
        <w:drawing>
          <wp:inline distT="0" distB="0" distL="0" distR="0">
            <wp:extent cx="5389684" cy="4308231"/>
            <wp:effectExtent l="0" t="0" r="1905" b="0"/>
            <wp:docPr id="6" name="Picture 6" descr="Sử dụng rượu bia liên tục gây ảnh hưởng nghiêm trọng đến đôi mắ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ử dụng rượu bia liên tục gây ảnh hưởng nghiêm trọng đến đôi mắ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9898" cy="4308402"/>
                    </a:xfrm>
                    <a:prstGeom prst="rect">
                      <a:avLst/>
                    </a:prstGeom>
                    <a:noFill/>
                    <a:ln>
                      <a:noFill/>
                    </a:ln>
                  </pic:spPr>
                </pic:pic>
              </a:graphicData>
            </a:graphic>
          </wp:inline>
        </w:drawing>
      </w:r>
    </w:p>
    <w:p w:rsidR="001A1D60" w:rsidRDefault="001A1D60" w:rsidP="00EB1A2D">
      <w:pPr>
        <w:pStyle w:val="Heading2"/>
        <w:spacing w:before="0" w:line="240" w:lineRule="auto"/>
        <w:ind w:firstLine="567"/>
        <w:jc w:val="both"/>
        <w:rPr>
          <w:rStyle w:val="Strong"/>
          <w:rFonts w:ascii="Times New Roman" w:hAnsi="Times New Roman" w:cs="Times New Roman"/>
          <w:b/>
          <w:bCs/>
          <w:color w:val="000000" w:themeColor="text1"/>
          <w:sz w:val="28"/>
          <w:szCs w:val="28"/>
        </w:rPr>
      </w:pPr>
    </w:p>
    <w:p w:rsidR="00403177" w:rsidRPr="00403177" w:rsidRDefault="00403177" w:rsidP="00EB1A2D">
      <w:pPr>
        <w:pStyle w:val="Heading2"/>
        <w:spacing w:before="0" w:line="240" w:lineRule="auto"/>
        <w:ind w:firstLine="567"/>
        <w:jc w:val="both"/>
        <w:rPr>
          <w:rFonts w:ascii="Times New Roman" w:hAnsi="Times New Roman" w:cs="Times New Roman"/>
          <w:color w:val="000000" w:themeColor="text1"/>
          <w:sz w:val="28"/>
          <w:szCs w:val="28"/>
        </w:rPr>
      </w:pPr>
      <w:r w:rsidRPr="00403177">
        <w:rPr>
          <w:rStyle w:val="Strong"/>
          <w:rFonts w:ascii="Times New Roman" w:hAnsi="Times New Roman" w:cs="Times New Roman"/>
          <w:b/>
          <w:bCs/>
          <w:color w:val="000000" w:themeColor="text1"/>
          <w:sz w:val="28"/>
          <w:szCs w:val="28"/>
        </w:rPr>
        <w:t>II. TÁC HẠI ĐỐI VỚI TRẺ EM</w:t>
      </w:r>
    </w:p>
    <w:p w:rsidR="00403177" w:rsidRDefault="00403177" w:rsidP="00EB1A2D">
      <w:pPr>
        <w:pStyle w:val="NormalWeb"/>
        <w:spacing w:before="0" w:beforeAutospacing="0" w:after="0" w:afterAutospacing="0"/>
        <w:ind w:firstLine="567"/>
        <w:jc w:val="both"/>
        <w:rPr>
          <w:color w:val="000000" w:themeColor="text1"/>
          <w:sz w:val="28"/>
          <w:szCs w:val="28"/>
        </w:rPr>
      </w:pPr>
      <w:r w:rsidRPr="00403177">
        <w:rPr>
          <w:color w:val="000000" w:themeColor="text1"/>
          <w:sz w:val="28"/>
          <w:szCs w:val="28"/>
        </w:rPr>
        <w:t>Trẻ em không trực tiếp sử dụng nhưng lại chịu ảnh hưởng rất lớn từ người lớn:</w:t>
      </w:r>
    </w:p>
    <w:p w:rsidR="001A1D60" w:rsidRDefault="001A1D60" w:rsidP="00EB1A2D">
      <w:pPr>
        <w:pStyle w:val="NormalWeb"/>
        <w:spacing w:before="0" w:beforeAutospacing="0" w:after="0" w:afterAutospacing="0"/>
        <w:ind w:firstLine="567"/>
        <w:jc w:val="both"/>
        <w:rPr>
          <w:color w:val="000000" w:themeColor="text1"/>
          <w:sz w:val="28"/>
          <w:szCs w:val="28"/>
        </w:rPr>
      </w:pPr>
      <w:bookmarkStart w:id="0" w:name="_GoBack"/>
      <w:r>
        <w:rPr>
          <w:noProof/>
        </w:rPr>
        <w:drawing>
          <wp:inline distT="0" distB="0" distL="0" distR="0">
            <wp:extent cx="5310554" cy="3578469"/>
            <wp:effectExtent l="0" t="0" r="4445" b="3175"/>
            <wp:docPr id="7" name="Picture 7" descr="Cảnh báo hiểm họa từ thuốc lá thụ động đối với sức khỏe củ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ảnh báo hiểm họa từ thuốc lá thụ động đối với sức khỏe củ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0736" cy="3578592"/>
                    </a:xfrm>
                    <a:prstGeom prst="rect">
                      <a:avLst/>
                    </a:prstGeom>
                    <a:noFill/>
                    <a:ln>
                      <a:noFill/>
                    </a:ln>
                  </pic:spPr>
                </pic:pic>
              </a:graphicData>
            </a:graphic>
          </wp:inline>
        </w:drawing>
      </w:r>
      <w:bookmarkEnd w:id="0"/>
    </w:p>
    <w:p w:rsidR="001A1D60" w:rsidRPr="00403177" w:rsidRDefault="001A1D60" w:rsidP="001A1D60">
      <w:pPr>
        <w:pStyle w:val="NormalWeb"/>
        <w:spacing w:before="0" w:beforeAutospacing="0" w:after="0" w:afterAutospacing="0"/>
        <w:jc w:val="both"/>
        <w:rPr>
          <w:color w:val="000000" w:themeColor="text1"/>
          <w:sz w:val="28"/>
          <w:szCs w:val="28"/>
        </w:rPr>
      </w:pPr>
    </w:p>
    <w:p w:rsidR="00403177" w:rsidRPr="00403177" w:rsidRDefault="00403177" w:rsidP="00EB1A2D">
      <w:pPr>
        <w:pStyle w:val="Heading3"/>
        <w:spacing w:before="0" w:beforeAutospacing="0" w:after="0" w:afterAutospacing="0"/>
        <w:ind w:firstLine="567"/>
        <w:jc w:val="both"/>
        <w:rPr>
          <w:color w:val="000000" w:themeColor="text1"/>
          <w:sz w:val="28"/>
          <w:szCs w:val="28"/>
        </w:rPr>
      </w:pPr>
      <w:r w:rsidRPr="00403177">
        <w:rPr>
          <w:rStyle w:val="Strong"/>
          <w:b/>
          <w:bCs/>
          <w:color w:val="000000" w:themeColor="text1"/>
          <w:sz w:val="28"/>
          <w:szCs w:val="28"/>
        </w:rPr>
        <w:t>1. Ảnh hưởng từ thuốc lá</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Trẻ hít phải khói thuốc (hút thuốc thụ động) dễ mắc các bệnh: viêm phổi, viêm phế quản, hen suyễn. </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Tăng nguy cơ suy dinh dưỡng, chậm phát triển thể chất và trí tuệ. </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Ảnh hưởng đến não bộ, làm giảm khả năng học tập và ghi nhớ. </w:t>
      </w:r>
    </w:p>
    <w:p w:rsidR="00403177" w:rsidRPr="00403177" w:rsidRDefault="00403177" w:rsidP="00EB1A2D">
      <w:pPr>
        <w:pStyle w:val="Heading3"/>
        <w:spacing w:before="0" w:beforeAutospacing="0" w:after="0" w:afterAutospacing="0"/>
        <w:ind w:firstLine="567"/>
        <w:jc w:val="both"/>
        <w:rPr>
          <w:color w:val="000000" w:themeColor="text1"/>
          <w:sz w:val="28"/>
          <w:szCs w:val="28"/>
        </w:rPr>
      </w:pPr>
      <w:r w:rsidRPr="00403177">
        <w:rPr>
          <w:rStyle w:val="Strong"/>
          <w:b/>
          <w:bCs/>
          <w:color w:val="000000" w:themeColor="text1"/>
          <w:sz w:val="28"/>
          <w:szCs w:val="28"/>
        </w:rPr>
        <w:t>2. Ảnh hưởng từ rượu, bia</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Cha mẹ sử dụng rượu bia có thể </w:t>
      </w:r>
      <w:r w:rsidR="00403177" w:rsidRPr="00EB1A2D">
        <w:rPr>
          <w:rStyle w:val="Strong"/>
          <w:rFonts w:ascii="Times New Roman" w:hAnsi="Times New Roman" w:cs="Times New Roman"/>
          <w:b w:val="0"/>
          <w:color w:val="000000" w:themeColor="text1"/>
          <w:sz w:val="28"/>
          <w:szCs w:val="28"/>
        </w:rPr>
        <w:t>mất kiểm soát hành vi</w:t>
      </w:r>
      <w:r w:rsidR="00403177" w:rsidRPr="00EB1A2D">
        <w:rPr>
          <w:rFonts w:ascii="Times New Roman" w:hAnsi="Times New Roman" w:cs="Times New Roman"/>
          <w:b/>
          <w:color w:val="000000" w:themeColor="text1"/>
          <w:sz w:val="28"/>
          <w:szCs w:val="28"/>
        </w:rPr>
        <w:t>,</w:t>
      </w:r>
      <w:r w:rsidR="00403177" w:rsidRPr="00403177">
        <w:rPr>
          <w:rFonts w:ascii="Times New Roman" w:hAnsi="Times New Roman" w:cs="Times New Roman"/>
          <w:color w:val="000000" w:themeColor="text1"/>
          <w:sz w:val="28"/>
          <w:szCs w:val="28"/>
        </w:rPr>
        <w:t xml:space="preserve"> ảnh hưởng đến việc chăm sóc và giáo dục trẻ. </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Trẻ sống trong môi trường có rượu bia dễ bị ảnh hưởng tâm lý, thiếu an toàn, thậm chí bị bạo lực gia đình. </w:t>
      </w:r>
    </w:p>
    <w:p w:rsidR="00403177" w:rsidRPr="00EB1A2D" w:rsidRDefault="00EB1A2D" w:rsidP="00EB1A2D">
      <w:pPr>
        <w:spacing w:after="0" w:line="240" w:lineRule="auto"/>
        <w:ind w:firstLine="567"/>
        <w:jc w:val="both"/>
        <w:rPr>
          <w:rFonts w:ascii="Times New Roman" w:hAnsi="Times New Roman" w:cs="Times New Roman"/>
          <w:b/>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Phụ nữ mang thai sử dụng rượu bia có thể gây </w:t>
      </w:r>
      <w:r w:rsidR="00403177" w:rsidRPr="00EB1A2D">
        <w:rPr>
          <w:rStyle w:val="Strong"/>
          <w:rFonts w:ascii="Times New Roman" w:hAnsi="Times New Roman" w:cs="Times New Roman"/>
          <w:b w:val="0"/>
          <w:color w:val="000000" w:themeColor="text1"/>
          <w:sz w:val="28"/>
          <w:szCs w:val="28"/>
        </w:rPr>
        <w:t>dị tật thai nhi, trẻ sinh ra nhẹ cân, chậm phát triển</w:t>
      </w:r>
      <w:r w:rsidR="00403177" w:rsidRPr="00EB1A2D">
        <w:rPr>
          <w:rFonts w:ascii="Times New Roman" w:hAnsi="Times New Roman" w:cs="Times New Roman"/>
          <w:b/>
          <w:color w:val="000000" w:themeColor="text1"/>
          <w:sz w:val="28"/>
          <w:szCs w:val="28"/>
        </w:rPr>
        <w:t xml:space="preserve">. </w:t>
      </w:r>
    </w:p>
    <w:p w:rsidR="00403177" w:rsidRPr="00403177" w:rsidRDefault="00403177" w:rsidP="00EB1A2D">
      <w:pPr>
        <w:pStyle w:val="Heading3"/>
        <w:spacing w:before="0" w:beforeAutospacing="0" w:after="0" w:afterAutospacing="0"/>
        <w:ind w:firstLine="567"/>
        <w:jc w:val="both"/>
        <w:rPr>
          <w:color w:val="000000" w:themeColor="text1"/>
          <w:sz w:val="28"/>
          <w:szCs w:val="28"/>
        </w:rPr>
      </w:pPr>
      <w:r w:rsidRPr="00403177">
        <w:rPr>
          <w:rStyle w:val="Strong"/>
          <w:b/>
          <w:bCs/>
          <w:color w:val="000000" w:themeColor="text1"/>
          <w:sz w:val="28"/>
          <w:szCs w:val="28"/>
        </w:rPr>
        <w:t>3. Ảnh hưởng đến môi trường sống</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Gia đình có người thường xuyên uống rượu, hút thuốc sẽ tạo môi trường sống không lành mạnh. </w:t>
      </w:r>
    </w:p>
    <w:p w:rsidR="00403177" w:rsidRPr="00403177" w:rsidRDefault="00403177" w:rsidP="00EB1A2D">
      <w:pPr>
        <w:spacing w:after="0" w:line="240" w:lineRule="auto"/>
        <w:ind w:firstLine="567"/>
        <w:jc w:val="both"/>
        <w:rPr>
          <w:rFonts w:ascii="Times New Roman" w:hAnsi="Times New Roman" w:cs="Times New Roman"/>
          <w:color w:val="000000" w:themeColor="text1"/>
          <w:sz w:val="28"/>
          <w:szCs w:val="28"/>
        </w:rPr>
      </w:pPr>
      <w:r w:rsidRPr="00403177">
        <w:rPr>
          <w:rFonts w:ascii="Times New Roman" w:hAnsi="Times New Roman" w:cs="Times New Roman"/>
          <w:color w:val="000000" w:themeColor="text1"/>
          <w:sz w:val="28"/>
          <w:szCs w:val="28"/>
        </w:rPr>
        <w:t xml:space="preserve">Trẻ dễ hình thành thói quen xấu khi lớn lên do học theo người lớn. </w:t>
      </w:r>
    </w:p>
    <w:p w:rsidR="00403177" w:rsidRPr="00403177" w:rsidRDefault="00403177" w:rsidP="00EB1A2D">
      <w:pPr>
        <w:pStyle w:val="Heading2"/>
        <w:spacing w:before="0" w:line="240" w:lineRule="auto"/>
        <w:ind w:firstLine="567"/>
        <w:jc w:val="both"/>
        <w:rPr>
          <w:rFonts w:ascii="Times New Roman" w:hAnsi="Times New Roman" w:cs="Times New Roman"/>
          <w:color w:val="000000" w:themeColor="text1"/>
          <w:sz w:val="28"/>
          <w:szCs w:val="28"/>
        </w:rPr>
      </w:pPr>
      <w:r w:rsidRPr="00403177">
        <w:rPr>
          <w:rStyle w:val="Strong"/>
          <w:rFonts w:ascii="Times New Roman" w:hAnsi="Times New Roman" w:cs="Times New Roman"/>
          <w:b/>
          <w:bCs/>
          <w:color w:val="000000" w:themeColor="text1"/>
          <w:sz w:val="28"/>
          <w:szCs w:val="28"/>
        </w:rPr>
        <w:t>III. CẦN LÀM GÌ ĐỂ BẢO VỆ TRẺ?</w:t>
      </w:r>
    </w:p>
    <w:p w:rsidR="00403177" w:rsidRPr="00403177" w:rsidRDefault="00403177" w:rsidP="00EB1A2D">
      <w:pPr>
        <w:pStyle w:val="Heading3"/>
        <w:spacing w:before="0" w:beforeAutospacing="0" w:after="0" w:afterAutospacing="0"/>
        <w:ind w:firstLine="567"/>
        <w:jc w:val="both"/>
        <w:rPr>
          <w:color w:val="000000" w:themeColor="text1"/>
          <w:sz w:val="28"/>
          <w:szCs w:val="28"/>
        </w:rPr>
      </w:pPr>
      <w:r w:rsidRPr="00403177">
        <w:rPr>
          <w:rStyle w:val="Strong"/>
          <w:b/>
          <w:bCs/>
          <w:color w:val="000000" w:themeColor="text1"/>
          <w:sz w:val="28"/>
          <w:szCs w:val="28"/>
        </w:rPr>
        <w:t>Đối với phụ huynh</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Không hút thuốc, không uống rượu bia trước mặt trẻ. </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Không để trẻ tiếp xúc với khói thuốc. </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lastRenderedPageBreak/>
        <w:t xml:space="preserve">- </w:t>
      </w:r>
      <w:r w:rsidR="00403177" w:rsidRPr="00403177">
        <w:rPr>
          <w:rFonts w:ascii="Times New Roman" w:hAnsi="Times New Roman" w:cs="Times New Roman"/>
          <w:color w:val="000000" w:themeColor="text1"/>
          <w:sz w:val="28"/>
          <w:szCs w:val="28"/>
        </w:rPr>
        <w:t xml:space="preserve">Xây dựng môi trường gia đình lành mạnh, an toàn. </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Làm gương cho trẻ bằng lối sống tích cực. </w:t>
      </w:r>
    </w:p>
    <w:p w:rsidR="00403177" w:rsidRPr="00403177" w:rsidRDefault="00403177" w:rsidP="00EB1A2D">
      <w:pPr>
        <w:pStyle w:val="Heading3"/>
        <w:spacing w:before="0" w:beforeAutospacing="0" w:after="0" w:afterAutospacing="0"/>
        <w:ind w:firstLine="567"/>
        <w:jc w:val="both"/>
        <w:rPr>
          <w:color w:val="000000" w:themeColor="text1"/>
          <w:sz w:val="28"/>
          <w:szCs w:val="28"/>
        </w:rPr>
      </w:pPr>
      <w:r w:rsidRPr="00403177">
        <w:rPr>
          <w:rStyle w:val="Strong"/>
          <w:b/>
          <w:bCs/>
          <w:color w:val="000000" w:themeColor="text1"/>
          <w:sz w:val="28"/>
          <w:szCs w:val="28"/>
        </w:rPr>
        <w:t>Đối với nhà trường</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Tuyên truyền thường xuyên về tác hại của rượu, bia, thuốc lá. </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Xây dựng môi trường “không khói thuốc”. </w:t>
      </w:r>
    </w:p>
    <w:p w:rsidR="00403177" w:rsidRPr="00403177" w:rsidRDefault="00EB1A2D" w:rsidP="00EB1A2D">
      <w:pPr>
        <w:spacing w:after="0" w:line="240" w:lineRule="auto"/>
        <w:ind w:firstLine="567"/>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 xml:space="preserve">- </w:t>
      </w:r>
      <w:r w:rsidR="00403177" w:rsidRPr="00403177">
        <w:rPr>
          <w:rFonts w:ascii="Times New Roman" w:hAnsi="Times New Roman" w:cs="Times New Roman"/>
          <w:color w:val="000000" w:themeColor="text1"/>
          <w:sz w:val="28"/>
          <w:szCs w:val="28"/>
        </w:rPr>
        <w:t xml:space="preserve">Phối hợp chặt chẽ với phụ huynh trong chăm sóc và giáo dục trẻ. </w:t>
      </w:r>
    </w:p>
    <w:p w:rsidR="00403177" w:rsidRPr="00403177" w:rsidRDefault="00403177" w:rsidP="00EB1A2D">
      <w:pPr>
        <w:pStyle w:val="Heading2"/>
        <w:spacing w:before="0" w:line="240" w:lineRule="auto"/>
        <w:ind w:firstLine="567"/>
        <w:jc w:val="both"/>
        <w:rPr>
          <w:rFonts w:ascii="Times New Roman" w:hAnsi="Times New Roman" w:cs="Times New Roman"/>
          <w:color w:val="000000" w:themeColor="text1"/>
          <w:sz w:val="28"/>
          <w:szCs w:val="28"/>
        </w:rPr>
      </w:pPr>
      <w:r w:rsidRPr="00403177">
        <w:rPr>
          <w:rStyle w:val="Strong"/>
          <w:rFonts w:ascii="Times New Roman" w:hAnsi="Times New Roman" w:cs="Times New Roman"/>
          <w:b/>
          <w:bCs/>
          <w:color w:val="000000" w:themeColor="text1"/>
          <w:sz w:val="28"/>
          <w:szCs w:val="28"/>
        </w:rPr>
        <w:t>IV. THÔNG ĐIỆP</w:t>
      </w:r>
    </w:p>
    <w:p w:rsidR="00403177" w:rsidRPr="00EB1A2D" w:rsidRDefault="00403177" w:rsidP="00EB1A2D">
      <w:pPr>
        <w:pStyle w:val="NormalWeb"/>
        <w:spacing w:before="0" w:beforeAutospacing="0" w:after="0" w:afterAutospacing="0"/>
        <w:ind w:firstLine="567"/>
        <w:jc w:val="both"/>
        <w:rPr>
          <w:i/>
          <w:color w:val="000000" w:themeColor="text1"/>
          <w:sz w:val="28"/>
          <w:szCs w:val="28"/>
        </w:rPr>
      </w:pPr>
      <w:r w:rsidRPr="00403177">
        <w:rPr>
          <w:color w:val="000000" w:themeColor="text1"/>
          <w:sz w:val="28"/>
          <w:szCs w:val="28"/>
        </w:rPr>
        <w:t xml:space="preserve"> </w:t>
      </w:r>
      <w:r w:rsidR="00EB1A2D">
        <w:rPr>
          <w:rStyle w:val="Strong"/>
          <w:color w:val="000000" w:themeColor="text1"/>
          <w:sz w:val="28"/>
          <w:szCs w:val="28"/>
        </w:rPr>
        <w:t xml:space="preserve">- </w:t>
      </w:r>
      <w:r w:rsidRPr="00EB1A2D">
        <w:rPr>
          <w:rStyle w:val="Strong"/>
          <w:b w:val="0"/>
          <w:i/>
          <w:color w:val="000000" w:themeColor="text1"/>
          <w:sz w:val="28"/>
          <w:szCs w:val="28"/>
        </w:rPr>
        <w:t>Trẻ em có quyền được sống trong môi trường an toàn, lành mạnh và không khói thuốc.</w:t>
      </w:r>
    </w:p>
    <w:p w:rsidR="00403177" w:rsidRPr="00EB1A2D" w:rsidRDefault="00EB1A2D" w:rsidP="00EB1A2D">
      <w:pPr>
        <w:pStyle w:val="NormalWeb"/>
        <w:spacing w:before="0" w:beforeAutospacing="0" w:after="0" w:afterAutospacing="0"/>
        <w:ind w:firstLine="567"/>
        <w:jc w:val="both"/>
        <w:rPr>
          <w:i/>
          <w:color w:val="000000" w:themeColor="text1"/>
          <w:sz w:val="28"/>
          <w:szCs w:val="28"/>
        </w:rPr>
      </w:pPr>
      <w:r>
        <w:rPr>
          <w:rStyle w:val="Strong"/>
          <w:color w:val="000000" w:themeColor="text1"/>
          <w:sz w:val="28"/>
          <w:szCs w:val="28"/>
        </w:rPr>
        <w:t xml:space="preserve">- </w:t>
      </w:r>
      <w:r w:rsidR="00403177" w:rsidRPr="00EB1A2D">
        <w:rPr>
          <w:i/>
          <w:color w:val="000000" w:themeColor="text1"/>
          <w:sz w:val="28"/>
          <w:szCs w:val="28"/>
        </w:rPr>
        <w:t xml:space="preserve"> </w:t>
      </w:r>
      <w:r w:rsidR="00403177" w:rsidRPr="00EB1A2D">
        <w:rPr>
          <w:rStyle w:val="Strong"/>
          <w:b w:val="0"/>
          <w:i/>
          <w:color w:val="000000" w:themeColor="text1"/>
          <w:sz w:val="28"/>
          <w:szCs w:val="28"/>
        </w:rPr>
        <w:t>Vì tương lai của con em chúng ta, hãy nói KHÔNG với thuốc lá, hạn chế rượu bia ngay từ hôm nay.</w:t>
      </w:r>
    </w:p>
    <w:p w:rsidR="00403177" w:rsidRPr="00EB1A2D" w:rsidRDefault="00EB1A2D" w:rsidP="00EB1A2D">
      <w:pPr>
        <w:pStyle w:val="NormalWeb"/>
        <w:spacing w:before="0" w:beforeAutospacing="0" w:after="0" w:afterAutospacing="0"/>
        <w:ind w:firstLine="567"/>
        <w:jc w:val="both"/>
        <w:rPr>
          <w:i/>
          <w:color w:val="000000" w:themeColor="text1"/>
          <w:sz w:val="28"/>
          <w:szCs w:val="28"/>
        </w:rPr>
      </w:pPr>
      <w:r>
        <w:rPr>
          <w:rStyle w:val="Strong"/>
          <w:color w:val="000000" w:themeColor="text1"/>
          <w:sz w:val="28"/>
          <w:szCs w:val="28"/>
        </w:rPr>
        <w:t xml:space="preserve">- </w:t>
      </w:r>
      <w:r w:rsidR="00403177" w:rsidRPr="00EB1A2D">
        <w:rPr>
          <w:i/>
          <w:color w:val="000000" w:themeColor="text1"/>
          <w:sz w:val="28"/>
          <w:szCs w:val="28"/>
        </w:rPr>
        <w:t xml:space="preserve"> </w:t>
      </w:r>
      <w:r w:rsidR="00403177" w:rsidRPr="00EB1A2D">
        <w:rPr>
          <w:rStyle w:val="Strong"/>
          <w:b w:val="0"/>
          <w:i/>
          <w:color w:val="000000" w:themeColor="text1"/>
          <w:sz w:val="28"/>
          <w:szCs w:val="28"/>
        </w:rPr>
        <w:t>Mỗi phụ huynh, mỗi thầy cô hãy là tấm gương tốt để trẻ noi theo.</w:t>
      </w:r>
    </w:p>
    <w:p w:rsidR="00276A6E" w:rsidRPr="00403177" w:rsidRDefault="00276A6E" w:rsidP="00EB1A2D">
      <w:pPr>
        <w:spacing w:after="0" w:line="240" w:lineRule="auto"/>
        <w:ind w:firstLine="720"/>
        <w:jc w:val="both"/>
        <w:rPr>
          <w:rFonts w:ascii="Times New Roman" w:eastAsia="Times New Roman" w:hAnsi="Times New Roman" w:cs="Times New Roman"/>
          <w:b/>
          <w:bCs/>
          <w:color w:val="000000" w:themeColor="text1"/>
          <w:sz w:val="28"/>
          <w:szCs w:val="28"/>
        </w:rPr>
      </w:pPr>
    </w:p>
    <w:p w:rsidR="00331589" w:rsidRPr="00403177" w:rsidRDefault="00331589" w:rsidP="00276A6E">
      <w:pPr>
        <w:spacing w:after="0" w:line="240" w:lineRule="auto"/>
        <w:ind w:firstLine="720"/>
        <w:jc w:val="both"/>
        <w:rPr>
          <w:rFonts w:ascii="Times New Roman" w:eastAsia="Times New Roman" w:hAnsi="Times New Roman" w:cs="Times New Roman"/>
          <w:b/>
          <w:bCs/>
          <w:color w:val="000000" w:themeColor="text1"/>
          <w:sz w:val="28"/>
          <w:szCs w:val="28"/>
        </w:rPr>
      </w:pPr>
      <w:r w:rsidRPr="00403177">
        <w:rPr>
          <w:rFonts w:ascii="Times New Roman" w:eastAsia="Times New Roman" w:hAnsi="Times New Roman" w:cs="Times New Roman"/>
          <w:b/>
          <w:bCs/>
          <w:color w:val="000000" w:themeColor="text1"/>
          <w:sz w:val="28"/>
          <w:szCs w:val="28"/>
        </w:rPr>
        <w:t>Xin trân trọng cảm ơn!</w:t>
      </w:r>
    </w:p>
    <w:p w:rsidR="00331589" w:rsidRPr="00403177" w:rsidRDefault="00331589" w:rsidP="00331589">
      <w:pPr>
        <w:spacing w:after="0" w:line="240" w:lineRule="auto"/>
        <w:ind w:firstLine="720"/>
        <w:jc w:val="both"/>
        <w:rPr>
          <w:rFonts w:ascii="Times New Roman" w:eastAsia="Times New Roman" w:hAnsi="Times New Roman" w:cs="Times New Roman"/>
          <w:b/>
          <w:bCs/>
          <w:i/>
          <w:color w:val="000000" w:themeColor="text1"/>
          <w:sz w:val="28"/>
          <w:szCs w:val="28"/>
        </w:rPr>
      </w:pPr>
      <w:r w:rsidRPr="00403177">
        <w:rPr>
          <w:rFonts w:ascii="Times New Roman" w:eastAsia="Times New Roman" w:hAnsi="Times New Roman" w:cs="Times New Roman"/>
          <w:b/>
          <w:bCs/>
          <w:color w:val="000000" w:themeColor="text1"/>
          <w:sz w:val="28"/>
          <w:szCs w:val="28"/>
        </w:rPr>
        <w:t xml:space="preserve">                                                                   </w:t>
      </w:r>
      <w:r w:rsidRPr="00403177">
        <w:rPr>
          <w:rFonts w:ascii="Times New Roman" w:eastAsia="Times New Roman" w:hAnsi="Times New Roman" w:cs="Times New Roman"/>
          <w:b/>
          <w:bCs/>
          <w:i/>
          <w:color w:val="000000" w:themeColor="text1"/>
          <w:sz w:val="28"/>
          <w:szCs w:val="28"/>
        </w:rPr>
        <w:t>Tác giả bài viết</w:t>
      </w:r>
    </w:p>
    <w:p w:rsidR="00331589" w:rsidRPr="00403177" w:rsidRDefault="00331589" w:rsidP="00331589">
      <w:pPr>
        <w:spacing w:after="0" w:line="240" w:lineRule="auto"/>
        <w:ind w:firstLine="720"/>
        <w:jc w:val="both"/>
        <w:rPr>
          <w:rFonts w:ascii="Times New Roman" w:eastAsia="Times New Roman" w:hAnsi="Times New Roman" w:cs="Times New Roman"/>
          <w:b/>
          <w:bCs/>
          <w:color w:val="000000" w:themeColor="text1"/>
          <w:sz w:val="28"/>
          <w:szCs w:val="28"/>
        </w:rPr>
      </w:pPr>
      <w:r w:rsidRPr="00403177">
        <w:rPr>
          <w:rFonts w:ascii="Times New Roman" w:eastAsia="Times New Roman" w:hAnsi="Times New Roman" w:cs="Times New Roman"/>
          <w:b/>
          <w:bCs/>
          <w:color w:val="000000" w:themeColor="text1"/>
          <w:sz w:val="28"/>
          <w:szCs w:val="28"/>
        </w:rPr>
        <w:t xml:space="preserve">                                         Ban chăm sóc sức khỏe Trường MN Minh Tân</w:t>
      </w:r>
    </w:p>
    <w:p w:rsidR="00331589" w:rsidRPr="00403177" w:rsidRDefault="00331589" w:rsidP="00331589">
      <w:pPr>
        <w:pStyle w:val="Heading2"/>
        <w:spacing w:before="0" w:line="240" w:lineRule="auto"/>
        <w:jc w:val="both"/>
        <w:rPr>
          <w:rFonts w:ascii="Times New Roman" w:eastAsia="Times New Roman" w:hAnsi="Times New Roman" w:cs="Times New Roman"/>
          <w:b w:val="0"/>
          <w:bCs w:val="0"/>
          <w:color w:val="000000" w:themeColor="text1"/>
          <w:sz w:val="28"/>
          <w:szCs w:val="28"/>
        </w:rPr>
      </w:pPr>
    </w:p>
    <w:p w:rsidR="00594E95" w:rsidRPr="00403177" w:rsidRDefault="00594E95" w:rsidP="00C8195B">
      <w:pPr>
        <w:spacing w:after="0" w:line="240" w:lineRule="auto"/>
        <w:rPr>
          <w:color w:val="000000" w:themeColor="text1"/>
          <w:sz w:val="28"/>
          <w:szCs w:val="28"/>
        </w:rPr>
      </w:pPr>
    </w:p>
    <w:p w:rsidR="009A52AF" w:rsidRPr="00403177" w:rsidRDefault="009A52AF">
      <w:pPr>
        <w:spacing w:after="0" w:line="240" w:lineRule="auto"/>
        <w:rPr>
          <w:color w:val="000000" w:themeColor="text1"/>
          <w:sz w:val="28"/>
          <w:szCs w:val="28"/>
        </w:rPr>
      </w:pPr>
    </w:p>
    <w:sectPr w:rsidR="009A52AF" w:rsidRPr="00403177" w:rsidSect="00594E95">
      <w:pgSz w:w="12240" w:h="15840"/>
      <w:pgMar w:top="1134" w:right="113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7D0"/>
    <w:multiLevelType w:val="multilevel"/>
    <w:tmpl w:val="2C56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2138D"/>
    <w:multiLevelType w:val="multilevel"/>
    <w:tmpl w:val="7C0AFB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62C79D6"/>
    <w:multiLevelType w:val="multilevel"/>
    <w:tmpl w:val="9F5C1E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9134561"/>
    <w:multiLevelType w:val="multilevel"/>
    <w:tmpl w:val="9D92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04C0E"/>
    <w:multiLevelType w:val="multilevel"/>
    <w:tmpl w:val="FD5C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11576"/>
    <w:multiLevelType w:val="hybridMultilevel"/>
    <w:tmpl w:val="82660BC2"/>
    <w:lvl w:ilvl="0" w:tplc="69DA288A">
      <w:start w:val="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37F34BF"/>
    <w:multiLevelType w:val="multilevel"/>
    <w:tmpl w:val="6FC0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4236C0"/>
    <w:multiLevelType w:val="multilevel"/>
    <w:tmpl w:val="22E8908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D427C2"/>
    <w:multiLevelType w:val="multilevel"/>
    <w:tmpl w:val="02CC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673F59"/>
    <w:multiLevelType w:val="multilevel"/>
    <w:tmpl w:val="19A2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62786C"/>
    <w:multiLevelType w:val="multilevel"/>
    <w:tmpl w:val="2C8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483478"/>
    <w:multiLevelType w:val="multilevel"/>
    <w:tmpl w:val="46F8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812D35"/>
    <w:multiLevelType w:val="multilevel"/>
    <w:tmpl w:val="FD32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EA00B2"/>
    <w:multiLevelType w:val="multilevel"/>
    <w:tmpl w:val="A746B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FC554A"/>
    <w:multiLevelType w:val="multilevel"/>
    <w:tmpl w:val="7972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30CB1"/>
    <w:multiLevelType w:val="multilevel"/>
    <w:tmpl w:val="390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215409"/>
    <w:multiLevelType w:val="multilevel"/>
    <w:tmpl w:val="483C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D51D19"/>
    <w:multiLevelType w:val="multilevel"/>
    <w:tmpl w:val="ED32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7C702B"/>
    <w:multiLevelType w:val="multilevel"/>
    <w:tmpl w:val="DF70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BD29FC"/>
    <w:multiLevelType w:val="multilevel"/>
    <w:tmpl w:val="CCD8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7B2D5F"/>
    <w:multiLevelType w:val="multilevel"/>
    <w:tmpl w:val="AC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E079FA"/>
    <w:multiLevelType w:val="multilevel"/>
    <w:tmpl w:val="67CC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680B3E"/>
    <w:multiLevelType w:val="multilevel"/>
    <w:tmpl w:val="18EA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E119BA"/>
    <w:multiLevelType w:val="multilevel"/>
    <w:tmpl w:val="4F6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1F4EBF"/>
    <w:multiLevelType w:val="multilevel"/>
    <w:tmpl w:val="63B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B046D8"/>
    <w:multiLevelType w:val="multilevel"/>
    <w:tmpl w:val="0194C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6987397D"/>
    <w:multiLevelType w:val="multilevel"/>
    <w:tmpl w:val="687C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461010"/>
    <w:multiLevelType w:val="multilevel"/>
    <w:tmpl w:val="D18C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860018"/>
    <w:multiLevelType w:val="multilevel"/>
    <w:tmpl w:val="B040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6F31CA"/>
    <w:multiLevelType w:val="multilevel"/>
    <w:tmpl w:val="AC6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7"/>
  </w:num>
  <w:num w:numId="3">
    <w:abstractNumId w:val="10"/>
  </w:num>
  <w:num w:numId="4">
    <w:abstractNumId w:val="9"/>
  </w:num>
  <w:num w:numId="5">
    <w:abstractNumId w:val="2"/>
  </w:num>
  <w:num w:numId="6">
    <w:abstractNumId w:val="19"/>
  </w:num>
  <w:num w:numId="7">
    <w:abstractNumId w:val="29"/>
  </w:num>
  <w:num w:numId="8">
    <w:abstractNumId w:val="16"/>
  </w:num>
  <w:num w:numId="9">
    <w:abstractNumId w:val="14"/>
  </w:num>
  <w:num w:numId="10">
    <w:abstractNumId w:val="26"/>
  </w:num>
  <w:num w:numId="11">
    <w:abstractNumId w:val="17"/>
  </w:num>
  <w:num w:numId="12">
    <w:abstractNumId w:val="11"/>
  </w:num>
  <w:num w:numId="13">
    <w:abstractNumId w:val="20"/>
  </w:num>
  <w:num w:numId="14">
    <w:abstractNumId w:val="6"/>
  </w:num>
  <w:num w:numId="15">
    <w:abstractNumId w:val="13"/>
  </w:num>
  <w:num w:numId="16">
    <w:abstractNumId w:val="1"/>
  </w:num>
  <w:num w:numId="17">
    <w:abstractNumId w:val="18"/>
  </w:num>
  <w:num w:numId="18">
    <w:abstractNumId w:val="25"/>
  </w:num>
  <w:num w:numId="19">
    <w:abstractNumId w:val="22"/>
  </w:num>
  <w:num w:numId="20">
    <w:abstractNumId w:val="15"/>
  </w:num>
  <w:num w:numId="21">
    <w:abstractNumId w:val="28"/>
  </w:num>
  <w:num w:numId="22">
    <w:abstractNumId w:val="8"/>
  </w:num>
  <w:num w:numId="23">
    <w:abstractNumId w:val="23"/>
  </w:num>
  <w:num w:numId="24">
    <w:abstractNumId w:val="3"/>
  </w:num>
  <w:num w:numId="25">
    <w:abstractNumId w:val="7"/>
  </w:num>
  <w:num w:numId="26">
    <w:abstractNumId w:val="21"/>
  </w:num>
  <w:num w:numId="27">
    <w:abstractNumId w:val="24"/>
  </w:num>
  <w:num w:numId="28">
    <w:abstractNumId w:val="4"/>
  </w:num>
  <w:num w:numId="29">
    <w:abstractNumId w:val="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6D"/>
    <w:rsid w:val="000303E7"/>
    <w:rsid w:val="000A716D"/>
    <w:rsid w:val="001025BE"/>
    <w:rsid w:val="001323F4"/>
    <w:rsid w:val="00162A17"/>
    <w:rsid w:val="001A1D60"/>
    <w:rsid w:val="001D3B7B"/>
    <w:rsid w:val="00205751"/>
    <w:rsid w:val="00253D51"/>
    <w:rsid w:val="00276A6E"/>
    <w:rsid w:val="002A0A02"/>
    <w:rsid w:val="002A1B20"/>
    <w:rsid w:val="00320542"/>
    <w:rsid w:val="00331589"/>
    <w:rsid w:val="00361DF8"/>
    <w:rsid w:val="003A508B"/>
    <w:rsid w:val="003E5D4A"/>
    <w:rsid w:val="00403177"/>
    <w:rsid w:val="00594E95"/>
    <w:rsid w:val="0059547F"/>
    <w:rsid w:val="005E044A"/>
    <w:rsid w:val="006D0269"/>
    <w:rsid w:val="0078381E"/>
    <w:rsid w:val="00792DDB"/>
    <w:rsid w:val="007A1CC3"/>
    <w:rsid w:val="007A4792"/>
    <w:rsid w:val="007B6713"/>
    <w:rsid w:val="007F65C5"/>
    <w:rsid w:val="00824BC1"/>
    <w:rsid w:val="0094642E"/>
    <w:rsid w:val="009A52AF"/>
    <w:rsid w:val="009B1C21"/>
    <w:rsid w:val="009B4B3E"/>
    <w:rsid w:val="00A8353F"/>
    <w:rsid w:val="00B65261"/>
    <w:rsid w:val="00BA1053"/>
    <w:rsid w:val="00BE660D"/>
    <w:rsid w:val="00C8195B"/>
    <w:rsid w:val="00D926E9"/>
    <w:rsid w:val="00EB1A2D"/>
    <w:rsid w:val="00EC46A0"/>
    <w:rsid w:val="00F07A43"/>
    <w:rsid w:val="00F64F76"/>
    <w:rsid w:val="00FA1B59"/>
    <w:rsid w:val="00FC467D"/>
    <w:rsid w:val="00FD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7A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6D"/>
    <w:pPr>
      <w:ind w:left="720"/>
      <w:contextualSpacing/>
    </w:pPr>
  </w:style>
  <w:style w:type="paragraph" w:styleId="BalloonText">
    <w:name w:val="Balloon Text"/>
    <w:basedOn w:val="Normal"/>
    <w:link w:val="BalloonTextChar"/>
    <w:uiPriority w:val="99"/>
    <w:semiHidden/>
    <w:unhideWhenUsed/>
    <w:rsid w:val="00BE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0D"/>
    <w:rPr>
      <w:rFonts w:ascii="Tahoma" w:hAnsi="Tahoma" w:cs="Tahoma"/>
      <w:sz w:val="16"/>
      <w:szCs w:val="16"/>
    </w:rPr>
  </w:style>
  <w:style w:type="character" w:customStyle="1" w:styleId="Heading3Char">
    <w:name w:val="Heading 3 Char"/>
    <w:basedOn w:val="DefaultParagraphFont"/>
    <w:link w:val="Heading3"/>
    <w:uiPriority w:val="9"/>
    <w:rsid w:val="00A8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353F"/>
    <w:rPr>
      <w:rFonts w:ascii="Times New Roman" w:eastAsia="Times New Roman" w:hAnsi="Times New Roman" w:cs="Times New Roman"/>
      <w:b/>
      <w:bCs/>
      <w:sz w:val="24"/>
      <w:szCs w:val="24"/>
    </w:rPr>
  </w:style>
  <w:style w:type="paragraph" w:styleId="NormalWeb">
    <w:name w:val="Normal (Web)"/>
    <w:basedOn w:val="Normal"/>
    <w:uiPriority w:val="99"/>
    <w:unhideWhenUsed/>
    <w:rsid w:val="00A8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53F"/>
    <w:rPr>
      <w:b/>
      <w:bCs/>
    </w:rPr>
  </w:style>
  <w:style w:type="character" w:styleId="Emphasis">
    <w:name w:val="Emphasis"/>
    <w:basedOn w:val="DefaultParagraphFont"/>
    <w:uiPriority w:val="20"/>
    <w:qFormat/>
    <w:rsid w:val="001025BE"/>
    <w:rPr>
      <w:i/>
      <w:iCs/>
    </w:rPr>
  </w:style>
  <w:style w:type="character" w:customStyle="1" w:styleId="Heading2Char">
    <w:name w:val="Heading 2 Char"/>
    <w:basedOn w:val="DefaultParagraphFont"/>
    <w:link w:val="Heading2"/>
    <w:uiPriority w:val="9"/>
    <w:rsid w:val="00F07A4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7A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6D"/>
    <w:pPr>
      <w:ind w:left="720"/>
      <w:contextualSpacing/>
    </w:pPr>
  </w:style>
  <w:style w:type="paragraph" w:styleId="BalloonText">
    <w:name w:val="Balloon Text"/>
    <w:basedOn w:val="Normal"/>
    <w:link w:val="BalloonTextChar"/>
    <w:uiPriority w:val="99"/>
    <w:semiHidden/>
    <w:unhideWhenUsed/>
    <w:rsid w:val="00BE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0D"/>
    <w:rPr>
      <w:rFonts w:ascii="Tahoma" w:hAnsi="Tahoma" w:cs="Tahoma"/>
      <w:sz w:val="16"/>
      <w:szCs w:val="16"/>
    </w:rPr>
  </w:style>
  <w:style w:type="character" w:customStyle="1" w:styleId="Heading3Char">
    <w:name w:val="Heading 3 Char"/>
    <w:basedOn w:val="DefaultParagraphFont"/>
    <w:link w:val="Heading3"/>
    <w:uiPriority w:val="9"/>
    <w:rsid w:val="00A8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353F"/>
    <w:rPr>
      <w:rFonts w:ascii="Times New Roman" w:eastAsia="Times New Roman" w:hAnsi="Times New Roman" w:cs="Times New Roman"/>
      <w:b/>
      <w:bCs/>
      <w:sz w:val="24"/>
      <w:szCs w:val="24"/>
    </w:rPr>
  </w:style>
  <w:style w:type="paragraph" w:styleId="NormalWeb">
    <w:name w:val="Normal (Web)"/>
    <w:basedOn w:val="Normal"/>
    <w:uiPriority w:val="99"/>
    <w:unhideWhenUsed/>
    <w:rsid w:val="00A8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53F"/>
    <w:rPr>
      <w:b/>
      <w:bCs/>
    </w:rPr>
  </w:style>
  <w:style w:type="character" w:styleId="Emphasis">
    <w:name w:val="Emphasis"/>
    <w:basedOn w:val="DefaultParagraphFont"/>
    <w:uiPriority w:val="20"/>
    <w:qFormat/>
    <w:rsid w:val="001025BE"/>
    <w:rPr>
      <w:i/>
      <w:iCs/>
    </w:rPr>
  </w:style>
  <w:style w:type="character" w:customStyle="1" w:styleId="Heading2Char">
    <w:name w:val="Heading 2 Char"/>
    <w:basedOn w:val="DefaultParagraphFont"/>
    <w:link w:val="Heading2"/>
    <w:uiPriority w:val="9"/>
    <w:rsid w:val="00F07A4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2389">
      <w:bodyDiv w:val="1"/>
      <w:marLeft w:val="0"/>
      <w:marRight w:val="0"/>
      <w:marTop w:val="0"/>
      <w:marBottom w:val="0"/>
      <w:divBdr>
        <w:top w:val="none" w:sz="0" w:space="0" w:color="auto"/>
        <w:left w:val="none" w:sz="0" w:space="0" w:color="auto"/>
        <w:bottom w:val="none" w:sz="0" w:space="0" w:color="auto"/>
        <w:right w:val="none" w:sz="0" w:space="0" w:color="auto"/>
      </w:divBdr>
    </w:div>
    <w:div w:id="643654850">
      <w:bodyDiv w:val="1"/>
      <w:marLeft w:val="0"/>
      <w:marRight w:val="0"/>
      <w:marTop w:val="0"/>
      <w:marBottom w:val="0"/>
      <w:divBdr>
        <w:top w:val="none" w:sz="0" w:space="0" w:color="auto"/>
        <w:left w:val="none" w:sz="0" w:space="0" w:color="auto"/>
        <w:bottom w:val="none" w:sz="0" w:space="0" w:color="auto"/>
        <w:right w:val="none" w:sz="0" w:space="0" w:color="auto"/>
      </w:divBdr>
    </w:div>
    <w:div w:id="657346989">
      <w:bodyDiv w:val="1"/>
      <w:marLeft w:val="0"/>
      <w:marRight w:val="0"/>
      <w:marTop w:val="0"/>
      <w:marBottom w:val="0"/>
      <w:divBdr>
        <w:top w:val="none" w:sz="0" w:space="0" w:color="auto"/>
        <w:left w:val="none" w:sz="0" w:space="0" w:color="auto"/>
        <w:bottom w:val="none" w:sz="0" w:space="0" w:color="auto"/>
        <w:right w:val="none" w:sz="0" w:space="0" w:color="auto"/>
      </w:divBdr>
    </w:div>
    <w:div w:id="960460472">
      <w:bodyDiv w:val="1"/>
      <w:marLeft w:val="0"/>
      <w:marRight w:val="0"/>
      <w:marTop w:val="0"/>
      <w:marBottom w:val="0"/>
      <w:divBdr>
        <w:top w:val="none" w:sz="0" w:space="0" w:color="auto"/>
        <w:left w:val="none" w:sz="0" w:space="0" w:color="auto"/>
        <w:bottom w:val="none" w:sz="0" w:space="0" w:color="auto"/>
        <w:right w:val="none" w:sz="0" w:space="0" w:color="auto"/>
      </w:divBdr>
    </w:div>
    <w:div w:id="1216434662">
      <w:bodyDiv w:val="1"/>
      <w:marLeft w:val="0"/>
      <w:marRight w:val="0"/>
      <w:marTop w:val="0"/>
      <w:marBottom w:val="0"/>
      <w:divBdr>
        <w:top w:val="none" w:sz="0" w:space="0" w:color="auto"/>
        <w:left w:val="none" w:sz="0" w:space="0" w:color="auto"/>
        <w:bottom w:val="none" w:sz="0" w:space="0" w:color="auto"/>
        <w:right w:val="none" w:sz="0" w:space="0" w:color="auto"/>
      </w:divBdr>
    </w:div>
    <w:div w:id="1535312065">
      <w:bodyDiv w:val="1"/>
      <w:marLeft w:val="0"/>
      <w:marRight w:val="0"/>
      <w:marTop w:val="0"/>
      <w:marBottom w:val="0"/>
      <w:divBdr>
        <w:top w:val="none" w:sz="0" w:space="0" w:color="auto"/>
        <w:left w:val="none" w:sz="0" w:space="0" w:color="auto"/>
        <w:bottom w:val="none" w:sz="0" w:space="0" w:color="auto"/>
        <w:right w:val="none" w:sz="0" w:space="0" w:color="auto"/>
      </w:divBdr>
    </w:div>
    <w:div w:id="16545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2026-04-30T16:25:00Z</dcterms:created>
  <dcterms:modified xsi:type="dcterms:W3CDTF">2026-04-30T16:25:00Z</dcterms:modified>
</cp:coreProperties>
</file>